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E4AA0" w14:textId="77777777" w:rsidR="00A8221A" w:rsidRPr="002B01FA" w:rsidRDefault="00A8221A" w:rsidP="00A8221A">
      <w:pPr>
        <w:ind w:firstLine="0"/>
        <w:jc w:val="center"/>
        <w:rPr>
          <w:b/>
          <w:sz w:val="28"/>
        </w:rPr>
      </w:pPr>
      <w:bookmarkStart w:id="0" w:name="_GoBack"/>
      <w:bookmarkEnd w:id="0"/>
      <w:r w:rsidRPr="002B01FA">
        <w:rPr>
          <w:b/>
          <w:sz w:val="28"/>
        </w:rPr>
        <w:t>Séminaire intersites Lectures du genre</w:t>
      </w:r>
    </w:p>
    <w:p w14:paraId="06C18C28" w14:textId="77777777" w:rsidR="00A8221A" w:rsidRPr="002B01FA" w:rsidRDefault="00A8221A" w:rsidP="00A8221A">
      <w:pPr>
        <w:ind w:firstLine="0"/>
        <w:jc w:val="center"/>
        <w:rPr>
          <w:b/>
          <w:sz w:val="32"/>
        </w:rPr>
      </w:pPr>
    </w:p>
    <w:p w14:paraId="4A2A9E91" w14:textId="7AD9E539" w:rsidR="00A8221A" w:rsidRPr="002B01FA" w:rsidRDefault="00A8221A" w:rsidP="00A8221A">
      <w:pPr>
        <w:ind w:firstLine="0"/>
        <w:jc w:val="center"/>
        <w:rPr>
          <w:b/>
          <w:sz w:val="36"/>
        </w:rPr>
      </w:pPr>
      <w:r w:rsidRPr="002B01FA">
        <w:rPr>
          <w:b/>
          <w:sz w:val="36"/>
        </w:rPr>
        <w:t>Journée d’étude « Perfo</w:t>
      </w:r>
      <w:r w:rsidR="00566D9D" w:rsidRPr="002B01FA">
        <w:rPr>
          <w:b/>
          <w:sz w:val="36"/>
        </w:rPr>
        <w:t>r</w:t>
      </w:r>
      <w:r w:rsidRPr="002B01FA">
        <w:rPr>
          <w:b/>
          <w:sz w:val="36"/>
        </w:rPr>
        <w:t>mance et liberté »</w:t>
      </w:r>
    </w:p>
    <w:p w14:paraId="6011F7D1" w14:textId="77777777" w:rsidR="00A8221A" w:rsidRPr="002B01FA" w:rsidRDefault="00A8221A" w:rsidP="00A8221A">
      <w:pPr>
        <w:ind w:firstLine="0"/>
        <w:jc w:val="center"/>
        <w:rPr>
          <w:b/>
          <w:sz w:val="32"/>
        </w:rPr>
      </w:pPr>
    </w:p>
    <w:p w14:paraId="2C5CF048" w14:textId="77777777" w:rsidR="00A8221A" w:rsidRPr="002B01FA" w:rsidRDefault="00A8221A" w:rsidP="00A8221A">
      <w:pPr>
        <w:ind w:firstLine="0"/>
        <w:jc w:val="center"/>
        <w:rPr>
          <w:b/>
        </w:rPr>
      </w:pPr>
      <w:r w:rsidRPr="002B01FA">
        <w:rPr>
          <w:b/>
        </w:rPr>
        <w:t>21 février 2020</w:t>
      </w:r>
    </w:p>
    <w:p w14:paraId="047ACE74" w14:textId="77777777" w:rsidR="00A8221A" w:rsidRPr="002B01FA" w:rsidRDefault="00A8221A" w:rsidP="00A8221A">
      <w:pPr>
        <w:ind w:firstLine="0"/>
        <w:jc w:val="center"/>
        <w:rPr>
          <w:b/>
        </w:rPr>
      </w:pPr>
      <w:r w:rsidRPr="002B01FA">
        <w:rPr>
          <w:b/>
        </w:rPr>
        <w:t>De 14h30 à 17h</w:t>
      </w:r>
    </w:p>
    <w:p w14:paraId="764EF8E0" w14:textId="77777777" w:rsidR="00A8221A" w:rsidRPr="002B01FA" w:rsidRDefault="00A8221A" w:rsidP="00A8221A">
      <w:pPr>
        <w:ind w:firstLine="0"/>
        <w:jc w:val="center"/>
        <w:rPr>
          <w:b/>
        </w:rPr>
      </w:pPr>
    </w:p>
    <w:p w14:paraId="4EAEA72E" w14:textId="77777777" w:rsidR="00A8221A" w:rsidRPr="002B01FA" w:rsidRDefault="00A8221A" w:rsidP="00A8221A">
      <w:pPr>
        <w:ind w:firstLine="0"/>
        <w:jc w:val="center"/>
        <w:rPr>
          <w:b/>
        </w:rPr>
      </w:pPr>
      <w:r w:rsidRPr="002B01FA">
        <w:rPr>
          <w:b/>
        </w:rPr>
        <w:t>Salle de la Bibliothèque universitaire, cinquième étage</w:t>
      </w:r>
    </w:p>
    <w:p w14:paraId="1D5068A7" w14:textId="77777777" w:rsidR="00A8221A" w:rsidRPr="002B01FA" w:rsidRDefault="00A8221A" w:rsidP="00A8221A">
      <w:pPr>
        <w:ind w:firstLine="0"/>
        <w:jc w:val="center"/>
      </w:pPr>
    </w:p>
    <w:p w14:paraId="30CB9973" w14:textId="77777777" w:rsidR="00A8221A" w:rsidRPr="002B01FA" w:rsidRDefault="00A8221A" w:rsidP="00A8221A">
      <w:pPr>
        <w:ind w:firstLine="0"/>
        <w:jc w:val="center"/>
      </w:pPr>
    </w:p>
    <w:p w14:paraId="0DCA8EE5" w14:textId="77777777" w:rsidR="00A8221A" w:rsidRPr="002B01FA" w:rsidRDefault="00A8221A" w:rsidP="00A8221A">
      <w:pPr>
        <w:ind w:firstLine="0"/>
        <w:rPr>
          <w:b/>
        </w:rPr>
      </w:pPr>
      <w:r w:rsidRPr="002B01FA">
        <w:rPr>
          <w:b/>
        </w:rPr>
        <w:t>Programme :</w:t>
      </w:r>
    </w:p>
    <w:p w14:paraId="2ED8B0EC" w14:textId="77777777" w:rsidR="00A8221A" w:rsidRPr="002B01FA" w:rsidRDefault="00A8221A" w:rsidP="00A8221A">
      <w:pPr>
        <w:ind w:firstLine="0"/>
      </w:pPr>
    </w:p>
    <w:p w14:paraId="4A081D62" w14:textId="2893F5F0" w:rsidR="00A8221A" w:rsidRPr="002B01FA" w:rsidRDefault="00A8221A" w:rsidP="00A8221A">
      <w:pPr>
        <w:ind w:firstLine="0"/>
        <w:rPr>
          <w:b/>
        </w:rPr>
      </w:pPr>
      <w:r w:rsidRPr="002B01FA">
        <w:t>14:30 – Henri Billard</w:t>
      </w:r>
      <w:r w:rsidR="002B01FA">
        <w:t xml:space="preserve"> (MCF à l’université de Poitiers)</w:t>
      </w:r>
      <w:r w:rsidRPr="002B01FA">
        <w:t xml:space="preserve"> : </w:t>
      </w:r>
      <w:r w:rsidRPr="002B01FA">
        <w:rPr>
          <w:b/>
        </w:rPr>
        <w:t>« </w:t>
      </w:r>
      <w:r w:rsidRPr="002B01FA">
        <w:rPr>
          <w:b/>
          <w:i/>
        </w:rPr>
        <w:t xml:space="preserve">Las </w:t>
      </w:r>
      <w:proofErr w:type="spellStart"/>
      <w:r w:rsidRPr="002B01FA">
        <w:rPr>
          <w:b/>
          <w:i/>
        </w:rPr>
        <w:t>Yeguas</w:t>
      </w:r>
      <w:proofErr w:type="spellEnd"/>
      <w:r w:rsidRPr="002B01FA">
        <w:rPr>
          <w:b/>
          <w:i/>
        </w:rPr>
        <w:t xml:space="preserve"> </w:t>
      </w:r>
      <w:proofErr w:type="spellStart"/>
      <w:r w:rsidRPr="002B01FA">
        <w:rPr>
          <w:b/>
          <w:i/>
        </w:rPr>
        <w:t>del</w:t>
      </w:r>
      <w:proofErr w:type="spellEnd"/>
      <w:r w:rsidRPr="002B01FA">
        <w:rPr>
          <w:b/>
          <w:i/>
        </w:rPr>
        <w:t xml:space="preserve"> </w:t>
      </w:r>
      <w:proofErr w:type="spellStart"/>
      <w:r w:rsidRPr="002B01FA">
        <w:rPr>
          <w:b/>
          <w:i/>
        </w:rPr>
        <w:t>Apocalipsis</w:t>
      </w:r>
      <w:proofErr w:type="spellEnd"/>
      <w:r w:rsidRPr="002B01FA">
        <w:rPr>
          <w:b/>
          <w:i/>
        </w:rPr>
        <w:t> </w:t>
      </w:r>
      <w:r w:rsidRPr="002B01FA">
        <w:rPr>
          <w:b/>
        </w:rPr>
        <w:t>: talons aiguille, paillettes et plumes d’autruche. La performance de</w:t>
      </w:r>
      <w:r w:rsidR="00325C08" w:rsidRPr="002B01FA">
        <w:rPr>
          <w:b/>
        </w:rPr>
        <w:t>s</w:t>
      </w:r>
      <w:r w:rsidRPr="002B01FA">
        <w:rPr>
          <w:b/>
        </w:rPr>
        <w:t xml:space="preserve"> corps dissidents en tension »</w:t>
      </w:r>
    </w:p>
    <w:p w14:paraId="345C15AA" w14:textId="77777777" w:rsidR="00A8221A" w:rsidRPr="002B01FA" w:rsidRDefault="00A8221A" w:rsidP="00A8221A">
      <w:pPr>
        <w:ind w:firstLine="0"/>
      </w:pPr>
    </w:p>
    <w:p w14:paraId="4BB7E529" w14:textId="42773102" w:rsidR="00A8221A" w:rsidRPr="002B01FA" w:rsidRDefault="00CA6FAE" w:rsidP="00A8221A">
      <w:pPr>
        <w:ind w:firstLine="0"/>
      </w:pPr>
      <w:r w:rsidRPr="002B01FA">
        <w:t>15:15 – 17</w:t>
      </w:r>
      <w:r w:rsidR="00A8221A" w:rsidRPr="002B01FA">
        <w:t>:00 –</w:t>
      </w:r>
      <w:r w:rsidR="002B01FA" w:rsidRPr="002B01FA">
        <w:t xml:space="preserve"> Céline Mouzon (journaliste à </w:t>
      </w:r>
      <w:r w:rsidR="002B01FA" w:rsidRPr="002B01FA">
        <w:rPr>
          <w:i/>
        </w:rPr>
        <w:t>Alternatives Economiques</w:t>
      </w:r>
      <w:r w:rsidR="002B01FA" w:rsidRPr="002B01FA">
        <w:t xml:space="preserve">), Amélie </w:t>
      </w:r>
      <w:proofErr w:type="spellStart"/>
      <w:r w:rsidR="002B01FA" w:rsidRPr="002B01FA">
        <w:t>Verbeke</w:t>
      </w:r>
      <w:proofErr w:type="spellEnd"/>
      <w:r w:rsidR="002B01FA" w:rsidRPr="002B01FA">
        <w:t xml:space="preserve"> (sculptrice) et Anne-Laure Vernet (MCF à l’université de </w:t>
      </w:r>
      <w:r w:rsidR="002B01FA">
        <w:t>Lorraine</w:t>
      </w:r>
      <w:r w:rsidR="002B01FA" w:rsidRPr="002B01FA">
        <w:t xml:space="preserve">), </w:t>
      </w:r>
      <w:r w:rsidR="002B01FA">
        <w:t>militantes</w:t>
      </w:r>
      <w:r w:rsidR="002B01FA" w:rsidRPr="002B01FA">
        <w:t xml:space="preserve"> du collectif La Barbe : </w:t>
      </w:r>
      <w:r w:rsidRPr="002B01FA">
        <w:rPr>
          <w:b/>
        </w:rPr>
        <w:t>« </w:t>
      </w:r>
      <w:r w:rsidR="00A8221A" w:rsidRPr="002B01FA">
        <w:rPr>
          <w:b/>
        </w:rPr>
        <w:t xml:space="preserve">Du désordre à la panique : mises à nu </w:t>
      </w:r>
      <w:r w:rsidR="002B01FA" w:rsidRPr="002B01FA">
        <w:rPr>
          <w:b/>
        </w:rPr>
        <w:t xml:space="preserve">des </w:t>
      </w:r>
      <w:r w:rsidR="00A8221A" w:rsidRPr="002B01FA">
        <w:rPr>
          <w:b/>
        </w:rPr>
        <w:t>performances de genre »</w:t>
      </w:r>
      <w:r w:rsidR="00A8221A" w:rsidRPr="002B01FA">
        <w:t xml:space="preserve">. </w:t>
      </w:r>
    </w:p>
    <w:p w14:paraId="68DF3DE5" w14:textId="77777777" w:rsidR="00A8221A" w:rsidRPr="002B01FA" w:rsidRDefault="00A8221A" w:rsidP="00A8221A">
      <w:pPr>
        <w:ind w:firstLine="0"/>
      </w:pPr>
    </w:p>
    <w:p w14:paraId="57565886" w14:textId="77777777" w:rsidR="00A8221A" w:rsidRPr="00A8221A" w:rsidRDefault="00A8221A" w:rsidP="00A8221A">
      <w:pPr>
        <w:ind w:firstLine="0"/>
      </w:pPr>
      <w:r w:rsidRPr="002B01FA">
        <w:t>17:00 - Clôture de la journée.</w:t>
      </w:r>
    </w:p>
    <w:p w14:paraId="268F00D2" w14:textId="77777777" w:rsidR="00A8221A" w:rsidRPr="00A8221A" w:rsidRDefault="00A8221A" w:rsidP="00A8221A">
      <w:pPr>
        <w:ind w:firstLine="0"/>
      </w:pPr>
    </w:p>
    <w:p w14:paraId="571F4098" w14:textId="77777777" w:rsidR="00A8221A" w:rsidRDefault="00A8221A" w:rsidP="00A8221A">
      <w:pPr>
        <w:ind w:firstLine="0"/>
      </w:pPr>
    </w:p>
    <w:p w14:paraId="64FDEBEC" w14:textId="77777777" w:rsidR="00226D02" w:rsidRDefault="00226D02"/>
    <w:sectPr w:rsidR="00226D02" w:rsidSect="0037130E">
      <w:type w:val="continuous"/>
      <w:pgSz w:w="11900" w:h="16840"/>
      <w:pgMar w:top="1418" w:right="1418" w:bottom="1418" w:left="1418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1A"/>
    <w:rsid w:val="00097A21"/>
    <w:rsid w:val="00126CBE"/>
    <w:rsid w:val="001F205F"/>
    <w:rsid w:val="00226D02"/>
    <w:rsid w:val="002B01FA"/>
    <w:rsid w:val="00325C08"/>
    <w:rsid w:val="00336221"/>
    <w:rsid w:val="0037130E"/>
    <w:rsid w:val="00376348"/>
    <w:rsid w:val="003B44C0"/>
    <w:rsid w:val="00442933"/>
    <w:rsid w:val="00566D9D"/>
    <w:rsid w:val="00625CD4"/>
    <w:rsid w:val="006555D0"/>
    <w:rsid w:val="00A8221A"/>
    <w:rsid w:val="00A845CD"/>
    <w:rsid w:val="00CA6FAE"/>
    <w:rsid w:val="00CB4408"/>
    <w:rsid w:val="00D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654E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1A"/>
    <w:pPr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autoRedefine/>
    <w:uiPriority w:val="99"/>
    <w:unhideWhenUsed/>
    <w:rsid w:val="003B44C0"/>
    <w:pPr>
      <w:tabs>
        <w:tab w:val="left" w:pos="4536"/>
        <w:tab w:val="right" w:pos="9072"/>
      </w:tabs>
      <w:ind w:firstLine="0"/>
      <w:jc w:val="left"/>
    </w:pPr>
    <w:rPr>
      <w:rFonts w:eastAsiaTheme="minorEastAsia" w:cstheme="minorBidi"/>
      <w:szCs w:val="24"/>
      <w:lang w:val="es-ES_tradnl" w:eastAsia="en-US"/>
    </w:rPr>
  </w:style>
  <w:style w:type="character" w:customStyle="1" w:styleId="En-tteCar">
    <w:name w:val="En-tête Car"/>
    <w:basedOn w:val="Policepardfaut"/>
    <w:link w:val="En-tte"/>
    <w:uiPriority w:val="99"/>
    <w:rsid w:val="003B44C0"/>
    <w:rPr>
      <w:rFonts w:ascii="Times New Roman" w:hAnsi="Times New Roman"/>
      <w:lang w:val="es-ES_tradnl" w:eastAsia="en-US"/>
    </w:rPr>
  </w:style>
  <w:style w:type="paragraph" w:customStyle="1" w:styleId="Biblio">
    <w:name w:val="Biblio"/>
    <w:basedOn w:val="Normal"/>
    <w:rsid w:val="006555D0"/>
    <w:pPr>
      <w:ind w:left="709" w:hanging="709"/>
    </w:pPr>
    <w:rPr>
      <w:rFonts w:eastAsiaTheme="minorHAnsi" w:cstheme="minorBidi"/>
      <w:sz w:val="22"/>
      <w:szCs w:val="24"/>
      <w:lang w:val="es-ES"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442933"/>
    <w:pPr>
      <w:ind w:left="709" w:hanging="709"/>
    </w:pPr>
    <w:rPr>
      <w:rFonts w:asciiTheme="minorHAnsi" w:eastAsiaTheme="minorEastAsia" w:hAnsiTheme="minorHAnsi" w:cstheme="minorBidi"/>
      <w:szCs w:val="24"/>
      <w:lang w:val="en-GB" w:eastAsia="fr-FR"/>
    </w:rPr>
  </w:style>
  <w:style w:type="paragraph" w:customStyle="1" w:styleId="CIREMIApigraphe">
    <w:name w:val="CIREMIA épigraphe"/>
    <w:basedOn w:val="Normal"/>
    <w:qFormat/>
    <w:rsid w:val="00A845CD"/>
    <w:pPr>
      <w:ind w:left="1440" w:right="1440" w:firstLine="0"/>
      <w:jc w:val="right"/>
    </w:pPr>
    <w:rPr>
      <w:i/>
      <w:color w:val="000000"/>
      <w:sz w:val="20"/>
      <w:szCs w:val="24"/>
      <w:lang w:val="en-US" w:eastAsia="fr-FR"/>
    </w:rPr>
  </w:style>
  <w:style w:type="paragraph" w:customStyle="1" w:styleId="CIREMIAsous-titre">
    <w:name w:val="CIREMIA sous-titre"/>
    <w:basedOn w:val="Normal"/>
    <w:rsid w:val="00097A21"/>
    <w:pPr>
      <w:spacing w:after="240"/>
      <w:ind w:firstLine="0"/>
    </w:pPr>
    <w:rPr>
      <w:szCs w:val="24"/>
      <w:lang w:eastAsia="fr-FR"/>
    </w:rPr>
  </w:style>
  <w:style w:type="paragraph" w:customStyle="1" w:styleId="CIREMIAcit">
    <w:name w:val="CIREMIA cit."/>
    <w:basedOn w:val="Normal"/>
    <w:qFormat/>
    <w:rsid w:val="001F205F"/>
    <w:pPr>
      <w:spacing w:before="240" w:after="240"/>
      <w:ind w:left="851" w:right="851" w:firstLine="0"/>
    </w:pPr>
    <w:rPr>
      <w:sz w:val="20"/>
      <w:szCs w:val="24"/>
      <w:lang w:eastAsia="fr-FR"/>
    </w:rPr>
  </w:style>
  <w:style w:type="paragraph" w:customStyle="1" w:styleId="Zapatanotes">
    <w:name w:val="Zapata notes"/>
    <w:basedOn w:val="Notedebasdepage"/>
    <w:qFormat/>
    <w:rsid w:val="001F205F"/>
    <w:pPr>
      <w:ind w:firstLine="0"/>
    </w:pPr>
    <w:rPr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205F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205F"/>
    <w:rPr>
      <w:rFonts w:ascii="Times New Roman" w:eastAsia="Times New Roman" w:hAnsi="Times New Roman" w:cs="Times New Roman"/>
    </w:rPr>
  </w:style>
  <w:style w:type="paragraph" w:customStyle="1" w:styleId="Zapatacit">
    <w:name w:val="Zapata cit."/>
    <w:basedOn w:val="Normal"/>
    <w:qFormat/>
    <w:rsid w:val="001F205F"/>
    <w:pPr>
      <w:spacing w:before="240" w:after="240"/>
      <w:ind w:left="851" w:right="851" w:firstLine="0"/>
      <w:contextualSpacing/>
    </w:pPr>
    <w:rPr>
      <w:sz w:val="20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1A"/>
    <w:pPr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autoRedefine/>
    <w:uiPriority w:val="99"/>
    <w:unhideWhenUsed/>
    <w:rsid w:val="003B44C0"/>
    <w:pPr>
      <w:tabs>
        <w:tab w:val="left" w:pos="4536"/>
        <w:tab w:val="right" w:pos="9072"/>
      </w:tabs>
      <w:ind w:firstLine="0"/>
      <w:jc w:val="left"/>
    </w:pPr>
    <w:rPr>
      <w:rFonts w:eastAsiaTheme="minorEastAsia" w:cstheme="minorBidi"/>
      <w:szCs w:val="24"/>
      <w:lang w:val="es-ES_tradnl" w:eastAsia="en-US"/>
    </w:rPr>
  </w:style>
  <w:style w:type="character" w:customStyle="1" w:styleId="En-tteCar">
    <w:name w:val="En-tête Car"/>
    <w:basedOn w:val="Policepardfaut"/>
    <w:link w:val="En-tte"/>
    <w:uiPriority w:val="99"/>
    <w:rsid w:val="003B44C0"/>
    <w:rPr>
      <w:rFonts w:ascii="Times New Roman" w:hAnsi="Times New Roman"/>
      <w:lang w:val="es-ES_tradnl" w:eastAsia="en-US"/>
    </w:rPr>
  </w:style>
  <w:style w:type="paragraph" w:customStyle="1" w:styleId="Biblio">
    <w:name w:val="Biblio"/>
    <w:basedOn w:val="Normal"/>
    <w:rsid w:val="006555D0"/>
    <w:pPr>
      <w:ind w:left="709" w:hanging="709"/>
    </w:pPr>
    <w:rPr>
      <w:rFonts w:eastAsiaTheme="minorHAnsi" w:cstheme="minorBidi"/>
      <w:sz w:val="22"/>
      <w:szCs w:val="24"/>
      <w:lang w:val="es-ES"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442933"/>
    <w:pPr>
      <w:ind w:left="709" w:hanging="709"/>
    </w:pPr>
    <w:rPr>
      <w:rFonts w:asciiTheme="minorHAnsi" w:eastAsiaTheme="minorEastAsia" w:hAnsiTheme="minorHAnsi" w:cstheme="minorBidi"/>
      <w:szCs w:val="24"/>
      <w:lang w:val="en-GB" w:eastAsia="fr-FR"/>
    </w:rPr>
  </w:style>
  <w:style w:type="paragraph" w:customStyle="1" w:styleId="CIREMIApigraphe">
    <w:name w:val="CIREMIA épigraphe"/>
    <w:basedOn w:val="Normal"/>
    <w:qFormat/>
    <w:rsid w:val="00A845CD"/>
    <w:pPr>
      <w:ind w:left="1440" w:right="1440" w:firstLine="0"/>
      <w:jc w:val="right"/>
    </w:pPr>
    <w:rPr>
      <w:i/>
      <w:color w:val="000000"/>
      <w:sz w:val="20"/>
      <w:szCs w:val="24"/>
      <w:lang w:val="en-US" w:eastAsia="fr-FR"/>
    </w:rPr>
  </w:style>
  <w:style w:type="paragraph" w:customStyle="1" w:styleId="CIREMIAsous-titre">
    <w:name w:val="CIREMIA sous-titre"/>
    <w:basedOn w:val="Normal"/>
    <w:rsid w:val="00097A21"/>
    <w:pPr>
      <w:spacing w:after="240"/>
      <w:ind w:firstLine="0"/>
    </w:pPr>
    <w:rPr>
      <w:szCs w:val="24"/>
      <w:lang w:eastAsia="fr-FR"/>
    </w:rPr>
  </w:style>
  <w:style w:type="paragraph" w:customStyle="1" w:styleId="CIREMIAcit">
    <w:name w:val="CIREMIA cit."/>
    <w:basedOn w:val="Normal"/>
    <w:qFormat/>
    <w:rsid w:val="001F205F"/>
    <w:pPr>
      <w:spacing w:before="240" w:after="240"/>
      <w:ind w:left="851" w:right="851" w:firstLine="0"/>
    </w:pPr>
    <w:rPr>
      <w:sz w:val="20"/>
      <w:szCs w:val="24"/>
      <w:lang w:eastAsia="fr-FR"/>
    </w:rPr>
  </w:style>
  <w:style w:type="paragraph" w:customStyle="1" w:styleId="Zapatanotes">
    <w:name w:val="Zapata notes"/>
    <w:basedOn w:val="Notedebasdepage"/>
    <w:qFormat/>
    <w:rsid w:val="001F205F"/>
    <w:pPr>
      <w:ind w:firstLine="0"/>
    </w:pPr>
    <w:rPr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205F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205F"/>
    <w:rPr>
      <w:rFonts w:ascii="Times New Roman" w:eastAsia="Times New Roman" w:hAnsi="Times New Roman" w:cs="Times New Roman"/>
    </w:rPr>
  </w:style>
  <w:style w:type="paragraph" w:customStyle="1" w:styleId="Zapatacit">
    <w:name w:val="Zapata cit."/>
    <w:basedOn w:val="Normal"/>
    <w:qFormat/>
    <w:rsid w:val="001F205F"/>
    <w:pPr>
      <w:spacing w:before="240" w:after="240"/>
      <w:ind w:left="851" w:right="851" w:firstLine="0"/>
      <w:contextualSpacing/>
    </w:pPr>
    <w:rPr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Macintosh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Zapata</dc:creator>
  <cp:keywords/>
  <dc:description/>
  <cp:lastModifiedBy>Monica Zapata</cp:lastModifiedBy>
  <cp:revision>2</cp:revision>
  <dcterms:created xsi:type="dcterms:W3CDTF">2020-02-14T10:37:00Z</dcterms:created>
  <dcterms:modified xsi:type="dcterms:W3CDTF">2020-02-14T10:37:00Z</dcterms:modified>
</cp:coreProperties>
</file>